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EA" w:rsidRPr="00311235" w:rsidRDefault="000057EA" w:rsidP="000057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1235">
        <w:rPr>
          <w:rFonts w:ascii="Times New Roman" w:hAnsi="Times New Roman"/>
        </w:rPr>
        <w:t> </w:t>
      </w:r>
      <w:r w:rsidRPr="00311235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Pr="00311235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311235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0057EA" w:rsidRPr="00311235" w:rsidRDefault="000057EA" w:rsidP="000057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1235">
        <w:rPr>
          <w:rFonts w:ascii="Times New Roman" w:hAnsi="Times New Roman"/>
          <w:sz w:val="28"/>
          <w:szCs w:val="28"/>
        </w:rPr>
        <w:t>«</w:t>
      </w:r>
      <w:proofErr w:type="spellStart"/>
      <w:r w:rsidRPr="00311235">
        <w:rPr>
          <w:rFonts w:ascii="Times New Roman" w:hAnsi="Times New Roman"/>
          <w:sz w:val="28"/>
          <w:szCs w:val="28"/>
        </w:rPr>
        <w:t>Сямженская</w:t>
      </w:r>
      <w:proofErr w:type="spellEnd"/>
      <w:r w:rsidRPr="00311235">
        <w:rPr>
          <w:rFonts w:ascii="Times New Roman" w:hAnsi="Times New Roman"/>
          <w:sz w:val="28"/>
          <w:szCs w:val="28"/>
        </w:rPr>
        <w:t xml:space="preserve"> средняя школа»</w:t>
      </w:r>
    </w:p>
    <w:tbl>
      <w:tblPr>
        <w:tblpPr w:leftFromText="180" w:rightFromText="180" w:vertAnchor="text" w:horzAnchor="margin" w:tblpXSpec="center" w:tblpY="371"/>
        <w:tblW w:w="11165" w:type="dxa"/>
        <w:tblLayout w:type="fixed"/>
        <w:tblLook w:val="0000" w:firstRow="0" w:lastRow="0" w:firstColumn="0" w:lastColumn="0" w:noHBand="0" w:noVBand="0"/>
      </w:tblPr>
      <w:tblGrid>
        <w:gridCol w:w="4144"/>
        <w:gridCol w:w="3402"/>
        <w:gridCol w:w="3619"/>
      </w:tblGrid>
      <w:tr w:rsidR="000057EA" w:rsidRPr="00311235" w:rsidTr="00BB5BC9">
        <w:trPr>
          <w:trHeight w:val="2045"/>
        </w:trPr>
        <w:tc>
          <w:tcPr>
            <w:tcW w:w="4144" w:type="dxa"/>
            <w:shd w:val="clear" w:color="auto" w:fill="auto"/>
          </w:tcPr>
          <w:p w:rsidR="000057EA" w:rsidRPr="00311235" w:rsidRDefault="000057EA" w:rsidP="00BB5BC9">
            <w:pPr>
              <w:snapToGrid w:val="0"/>
              <w:spacing w:after="0" w:line="240" w:lineRule="auto"/>
              <w:ind w:left="1418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0057EA" w:rsidRPr="00311235" w:rsidRDefault="000057EA" w:rsidP="00BB5BC9">
            <w:pPr>
              <w:snapToGri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На заседании МО учителей</w:t>
            </w:r>
          </w:p>
          <w:p w:rsidR="000057EA" w:rsidRPr="00311235" w:rsidRDefault="000057EA" w:rsidP="00BB5BC9">
            <w:pPr>
              <w:snapToGri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0057EA" w:rsidRPr="00311235" w:rsidRDefault="000057EA" w:rsidP="00BB5BC9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Рук. МО_________/</w:t>
            </w:r>
            <w:proofErr w:type="spellStart"/>
            <w:r w:rsidRPr="00311235">
              <w:rPr>
                <w:rFonts w:ascii="Times New Roman" w:hAnsi="Times New Roman"/>
                <w:sz w:val="24"/>
                <w:szCs w:val="24"/>
              </w:rPr>
              <w:t>Исарева</w:t>
            </w:r>
            <w:proofErr w:type="spellEnd"/>
            <w:r w:rsidRPr="0031123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0057EA" w:rsidRPr="00311235" w:rsidRDefault="000057EA" w:rsidP="00BB5BC9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 xml:space="preserve">Протокол №1   </w:t>
            </w:r>
          </w:p>
          <w:p w:rsidR="000057EA" w:rsidRPr="00311235" w:rsidRDefault="000057EA" w:rsidP="00BB5BC9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от «28» августа  2023г.</w:t>
            </w:r>
          </w:p>
        </w:tc>
        <w:tc>
          <w:tcPr>
            <w:tcW w:w="3402" w:type="dxa"/>
            <w:shd w:val="clear" w:color="auto" w:fill="auto"/>
          </w:tcPr>
          <w:p w:rsidR="000057EA" w:rsidRPr="00311235" w:rsidRDefault="000057EA" w:rsidP="00BB5BC9">
            <w:pPr>
              <w:snapToGri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057EA" w:rsidRPr="00311235" w:rsidRDefault="000057EA" w:rsidP="00BB5BC9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11235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11235">
              <w:rPr>
                <w:rFonts w:ascii="Times New Roman" w:hAnsi="Times New Roman"/>
                <w:sz w:val="24"/>
                <w:szCs w:val="24"/>
              </w:rPr>
              <w:t>. по УВР МАОУ СМО «</w:t>
            </w:r>
            <w:proofErr w:type="spellStart"/>
            <w:r w:rsidRPr="00311235">
              <w:rPr>
                <w:rFonts w:ascii="Times New Roman" w:hAnsi="Times New Roman"/>
                <w:sz w:val="24"/>
                <w:szCs w:val="24"/>
              </w:rPr>
              <w:t>Сямженская</w:t>
            </w:r>
            <w:proofErr w:type="spellEnd"/>
            <w:r w:rsidRPr="00311235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0057EA" w:rsidRPr="00311235" w:rsidRDefault="000057EA" w:rsidP="00BB5BC9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___________/</w:t>
            </w:r>
            <w:proofErr w:type="spellStart"/>
            <w:r w:rsidRPr="00311235">
              <w:rPr>
                <w:rFonts w:ascii="Times New Roman" w:hAnsi="Times New Roman"/>
                <w:sz w:val="24"/>
                <w:szCs w:val="24"/>
              </w:rPr>
              <w:t>Исарева</w:t>
            </w:r>
            <w:proofErr w:type="spellEnd"/>
            <w:r w:rsidRPr="0031123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0057EA" w:rsidRPr="00311235" w:rsidRDefault="000057EA" w:rsidP="00BB5BC9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«29» августа   2023г.</w:t>
            </w:r>
          </w:p>
        </w:tc>
        <w:tc>
          <w:tcPr>
            <w:tcW w:w="3619" w:type="dxa"/>
            <w:shd w:val="clear" w:color="auto" w:fill="auto"/>
          </w:tcPr>
          <w:p w:rsidR="000057EA" w:rsidRPr="00311235" w:rsidRDefault="000057EA" w:rsidP="00BB5BC9">
            <w:pPr>
              <w:snapToGrid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057EA" w:rsidRPr="00311235" w:rsidRDefault="000057EA" w:rsidP="00BB5BC9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Директор МАОУ СМО «</w:t>
            </w:r>
            <w:proofErr w:type="spellStart"/>
            <w:r w:rsidRPr="00311235">
              <w:rPr>
                <w:rFonts w:ascii="Times New Roman" w:hAnsi="Times New Roman"/>
                <w:sz w:val="24"/>
                <w:szCs w:val="24"/>
              </w:rPr>
              <w:t>Сямженская</w:t>
            </w:r>
            <w:proofErr w:type="spellEnd"/>
            <w:r w:rsidRPr="00311235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0057EA" w:rsidRPr="00311235" w:rsidRDefault="000057EA" w:rsidP="00BB5BC9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____________/</w:t>
            </w:r>
            <w:proofErr w:type="spellStart"/>
            <w:r w:rsidRPr="00311235">
              <w:rPr>
                <w:rFonts w:ascii="Times New Roman" w:hAnsi="Times New Roman"/>
                <w:sz w:val="24"/>
                <w:szCs w:val="24"/>
              </w:rPr>
              <w:t>Фотина</w:t>
            </w:r>
            <w:proofErr w:type="spellEnd"/>
            <w:r w:rsidRPr="00311235">
              <w:rPr>
                <w:rFonts w:ascii="Times New Roman" w:hAnsi="Times New Roman"/>
                <w:sz w:val="24"/>
                <w:szCs w:val="24"/>
              </w:rPr>
              <w:t xml:space="preserve"> О.Н./</w:t>
            </w:r>
          </w:p>
          <w:p w:rsidR="000057EA" w:rsidRPr="00311235" w:rsidRDefault="000057EA" w:rsidP="00BB5BC9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 xml:space="preserve">Приказ № 73  </w:t>
            </w:r>
          </w:p>
          <w:p w:rsidR="000057EA" w:rsidRPr="00311235" w:rsidRDefault="000057EA" w:rsidP="00BB5BC9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35">
              <w:rPr>
                <w:rFonts w:ascii="Times New Roman" w:hAnsi="Times New Roman"/>
                <w:sz w:val="24"/>
                <w:szCs w:val="24"/>
              </w:rPr>
              <w:t>от «30» августа  2023 г.</w:t>
            </w:r>
          </w:p>
        </w:tc>
      </w:tr>
    </w:tbl>
    <w:p w:rsidR="000057EA" w:rsidRPr="00311235" w:rsidRDefault="000057EA" w:rsidP="000057EA">
      <w:pPr>
        <w:rPr>
          <w:rFonts w:ascii="Times New Roman" w:hAnsi="Times New Roman"/>
          <w:b/>
          <w:sz w:val="24"/>
          <w:szCs w:val="24"/>
        </w:rPr>
      </w:pPr>
    </w:p>
    <w:p w:rsidR="000057EA" w:rsidRPr="00311235" w:rsidRDefault="000057EA" w:rsidP="000057EA">
      <w:pPr>
        <w:pStyle w:val="Textbody"/>
        <w:jc w:val="both"/>
        <w:rPr>
          <w:rFonts w:cs="Times New Roman"/>
        </w:rPr>
      </w:pPr>
    </w:p>
    <w:p w:rsidR="000057EA" w:rsidRPr="00311235" w:rsidRDefault="000057EA" w:rsidP="000057EA">
      <w:pPr>
        <w:pStyle w:val="Textbody"/>
        <w:jc w:val="center"/>
        <w:rPr>
          <w:rFonts w:cs="Times New Roman"/>
          <w:sz w:val="28"/>
        </w:rPr>
      </w:pPr>
      <w:r w:rsidRPr="00311235">
        <w:rPr>
          <w:rFonts w:cs="Times New Roman"/>
          <w:b/>
          <w:sz w:val="28"/>
        </w:rPr>
        <w:t>РАБОЧАЯ ПРОГРАММА</w:t>
      </w:r>
    </w:p>
    <w:p w:rsidR="000057EA" w:rsidRPr="00311235" w:rsidRDefault="000057EA" w:rsidP="000057EA">
      <w:pPr>
        <w:pStyle w:val="Textbody"/>
        <w:jc w:val="center"/>
        <w:rPr>
          <w:rFonts w:cs="Times New Roman"/>
          <w:sz w:val="28"/>
        </w:rPr>
      </w:pPr>
      <w:r>
        <w:rPr>
          <w:rFonts w:cs="Times New Roman"/>
          <w:b/>
          <w:sz w:val="28"/>
        </w:rPr>
        <w:t>внеурочной деятельности «Азбука профессий</w:t>
      </w:r>
      <w:r w:rsidRPr="00311235">
        <w:rPr>
          <w:rFonts w:cs="Times New Roman"/>
          <w:b/>
          <w:sz w:val="28"/>
        </w:rPr>
        <w:t>»</w:t>
      </w:r>
    </w:p>
    <w:p w:rsidR="000057EA" w:rsidRPr="00311235" w:rsidRDefault="000057EA" w:rsidP="000057EA">
      <w:pPr>
        <w:pStyle w:val="Textbody"/>
        <w:jc w:val="center"/>
        <w:rPr>
          <w:rFonts w:cs="Times New Roman"/>
        </w:rPr>
      </w:pPr>
      <w:r w:rsidRPr="00311235">
        <w:rPr>
          <w:rFonts w:cs="Times New Roman"/>
          <w:sz w:val="28"/>
        </w:rPr>
        <w:t>для  1-4 классов</w:t>
      </w:r>
      <w:r w:rsidRPr="00311235">
        <w:rPr>
          <w:rFonts w:cs="Times New Roman"/>
        </w:rPr>
        <w:t xml:space="preserve"> </w:t>
      </w:r>
    </w:p>
    <w:p w:rsidR="000057EA" w:rsidRPr="00311235" w:rsidRDefault="000057EA" w:rsidP="000057EA">
      <w:pPr>
        <w:jc w:val="center"/>
        <w:rPr>
          <w:rFonts w:ascii="Times New Roman" w:hAnsi="Times New Roman"/>
          <w:bCs/>
          <w:sz w:val="28"/>
          <w:szCs w:val="28"/>
        </w:rPr>
      </w:pPr>
      <w:r w:rsidRPr="00311235">
        <w:rPr>
          <w:rFonts w:ascii="Times New Roman" w:hAnsi="Times New Roman"/>
          <w:bCs/>
          <w:sz w:val="28"/>
          <w:szCs w:val="28"/>
        </w:rPr>
        <w:t>Составитель программы:</w:t>
      </w:r>
    </w:p>
    <w:p w:rsidR="000057EA" w:rsidRPr="00311235" w:rsidRDefault="000057EA" w:rsidP="000057EA">
      <w:pPr>
        <w:jc w:val="center"/>
        <w:rPr>
          <w:rFonts w:ascii="Times New Roman" w:hAnsi="Times New Roman"/>
          <w:bCs/>
          <w:sz w:val="28"/>
          <w:szCs w:val="28"/>
        </w:rPr>
      </w:pPr>
      <w:r w:rsidRPr="00311235">
        <w:rPr>
          <w:rFonts w:ascii="Times New Roman" w:hAnsi="Times New Roman"/>
          <w:bCs/>
          <w:sz w:val="28"/>
          <w:szCs w:val="28"/>
        </w:rPr>
        <w:t>учителя начальных классов МАОУ СМО «</w:t>
      </w:r>
      <w:proofErr w:type="spellStart"/>
      <w:r w:rsidRPr="00311235">
        <w:rPr>
          <w:rFonts w:ascii="Times New Roman" w:hAnsi="Times New Roman"/>
          <w:bCs/>
          <w:sz w:val="28"/>
          <w:szCs w:val="28"/>
        </w:rPr>
        <w:t>Сямженская</w:t>
      </w:r>
      <w:proofErr w:type="spellEnd"/>
      <w:r w:rsidRPr="00311235">
        <w:rPr>
          <w:rFonts w:ascii="Times New Roman" w:hAnsi="Times New Roman"/>
          <w:bCs/>
          <w:sz w:val="28"/>
          <w:szCs w:val="28"/>
        </w:rPr>
        <w:t xml:space="preserve"> СШ»</w:t>
      </w:r>
    </w:p>
    <w:p w:rsidR="000057EA" w:rsidRPr="00311235" w:rsidRDefault="000057EA" w:rsidP="000057EA">
      <w:pPr>
        <w:pStyle w:val="Textbody"/>
        <w:rPr>
          <w:rFonts w:cs="Times New Roman"/>
        </w:rPr>
      </w:pPr>
    </w:p>
    <w:p w:rsidR="000057EA" w:rsidRPr="00311235" w:rsidRDefault="000057EA" w:rsidP="000057EA">
      <w:pPr>
        <w:pStyle w:val="Textbody"/>
        <w:jc w:val="center"/>
        <w:rPr>
          <w:rFonts w:cs="Times New Roman"/>
          <w:sz w:val="28"/>
        </w:rPr>
      </w:pPr>
    </w:p>
    <w:p w:rsidR="000057EA" w:rsidRPr="00311235" w:rsidRDefault="000057EA" w:rsidP="000057EA">
      <w:pPr>
        <w:pStyle w:val="Textbody"/>
        <w:jc w:val="right"/>
        <w:rPr>
          <w:rFonts w:cs="Times New Roman"/>
        </w:rPr>
      </w:pPr>
    </w:p>
    <w:p w:rsidR="000057EA" w:rsidRPr="00311235" w:rsidRDefault="000057EA" w:rsidP="000057EA">
      <w:pPr>
        <w:pStyle w:val="Textbody"/>
        <w:jc w:val="center"/>
        <w:rPr>
          <w:rFonts w:cs="Times New Roman"/>
        </w:rPr>
      </w:pPr>
      <w:r w:rsidRPr="00311235">
        <w:rPr>
          <w:rFonts w:cs="Times New Roman"/>
        </w:rPr>
        <w:t> </w:t>
      </w:r>
    </w:p>
    <w:tbl>
      <w:tblPr>
        <w:tblpPr w:leftFromText="180" w:rightFromText="180" w:vertAnchor="text" w:horzAnchor="page" w:tblpX="3328" w:tblpY="124"/>
        <w:tblW w:w="0" w:type="auto"/>
        <w:tblLook w:val="04A0" w:firstRow="1" w:lastRow="0" w:firstColumn="1" w:lastColumn="0" w:noHBand="0" w:noVBand="1"/>
      </w:tblPr>
      <w:tblGrid>
        <w:gridCol w:w="3790"/>
        <w:gridCol w:w="4223"/>
      </w:tblGrid>
      <w:tr w:rsidR="000057EA" w:rsidRPr="00311235" w:rsidTr="00BB5BC9">
        <w:trPr>
          <w:trHeight w:val="856"/>
        </w:trPr>
        <w:tc>
          <w:tcPr>
            <w:tcW w:w="3790" w:type="dxa"/>
            <w:shd w:val="clear" w:color="auto" w:fill="auto"/>
          </w:tcPr>
          <w:p w:rsidR="000057EA" w:rsidRPr="00311235" w:rsidRDefault="000057EA" w:rsidP="00BB5B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0057EA" w:rsidRPr="00311235" w:rsidRDefault="000057EA" w:rsidP="00BB5BC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1123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Рассмотрено на заседании</w:t>
            </w:r>
          </w:p>
          <w:p w:rsidR="000057EA" w:rsidRPr="00311235" w:rsidRDefault="000057EA" w:rsidP="00BB5BC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11235">
              <w:rPr>
                <w:rFonts w:ascii="Times New Roman" w:hAnsi="Times New Roman"/>
                <w:bCs/>
                <w:i/>
                <w:sz w:val="28"/>
                <w:szCs w:val="28"/>
              </w:rPr>
              <w:t>педагогического совета протокол</w:t>
            </w:r>
          </w:p>
          <w:p w:rsidR="000057EA" w:rsidRPr="00311235" w:rsidRDefault="000057EA" w:rsidP="00BB5BC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1235">
              <w:rPr>
                <w:rFonts w:ascii="Times New Roman" w:hAnsi="Times New Roman"/>
                <w:bCs/>
                <w:i/>
                <w:sz w:val="28"/>
                <w:szCs w:val="28"/>
              </w:rPr>
              <w:t>№1 от 29 августа 2023 г</w:t>
            </w:r>
          </w:p>
        </w:tc>
      </w:tr>
    </w:tbl>
    <w:p w:rsidR="000057EA" w:rsidRPr="00311235" w:rsidRDefault="000057EA" w:rsidP="000057EA">
      <w:pPr>
        <w:pStyle w:val="Textbody"/>
        <w:jc w:val="right"/>
        <w:rPr>
          <w:rFonts w:cs="Times New Roman"/>
        </w:rPr>
      </w:pPr>
    </w:p>
    <w:p w:rsidR="000057EA" w:rsidRPr="00311235" w:rsidRDefault="000057EA" w:rsidP="000057EA">
      <w:pPr>
        <w:pStyle w:val="Textbody"/>
        <w:jc w:val="right"/>
        <w:rPr>
          <w:rFonts w:cs="Times New Roman"/>
        </w:rPr>
      </w:pPr>
    </w:p>
    <w:p w:rsidR="000057EA" w:rsidRPr="00311235" w:rsidRDefault="000057EA" w:rsidP="000057EA">
      <w:pPr>
        <w:pStyle w:val="Textbody"/>
        <w:jc w:val="center"/>
        <w:rPr>
          <w:rFonts w:cs="Times New Roman"/>
        </w:rPr>
      </w:pPr>
    </w:p>
    <w:p w:rsidR="000057EA" w:rsidRPr="00311235" w:rsidRDefault="000057EA" w:rsidP="000057EA">
      <w:pPr>
        <w:pStyle w:val="Textbody"/>
        <w:jc w:val="center"/>
        <w:rPr>
          <w:rFonts w:cs="Times New Roman"/>
        </w:rPr>
      </w:pPr>
      <w:r w:rsidRPr="00311235">
        <w:rPr>
          <w:rFonts w:cs="Times New Roman"/>
        </w:rPr>
        <w:t> </w:t>
      </w:r>
    </w:p>
    <w:p w:rsidR="000057EA" w:rsidRPr="00311235" w:rsidRDefault="000057EA" w:rsidP="000057EA">
      <w:pPr>
        <w:pStyle w:val="Textbody"/>
        <w:jc w:val="center"/>
        <w:rPr>
          <w:rFonts w:cs="Times New Roman"/>
        </w:rPr>
      </w:pPr>
    </w:p>
    <w:p w:rsidR="000057EA" w:rsidRPr="00311235" w:rsidRDefault="000057EA" w:rsidP="000057EA">
      <w:pPr>
        <w:pStyle w:val="Textbody"/>
        <w:jc w:val="center"/>
        <w:rPr>
          <w:rFonts w:cs="Times New Roman"/>
        </w:rPr>
      </w:pPr>
    </w:p>
    <w:p w:rsidR="000057EA" w:rsidRPr="00311235" w:rsidRDefault="000057EA" w:rsidP="000057EA">
      <w:pPr>
        <w:pStyle w:val="Textbody"/>
        <w:jc w:val="center"/>
        <w:rPr>
          <w:rFonts w:cs="Times New Roman"/>
        </w:rPr>
      </w:pPr>
    </w:p>
    <w:p w:rsidR="000057EA" w:rsidRPr="00311235" w:rsidRDefault="000057EA" w:rsidP="000057EA">
      <w:pPr>
        <w:pStyle w:val="Textbody"/>
        <w:jc w:val="center"/>
        <w:rPr>
          <w:rFonts w:cs="Times New Roman"/>
        </w:rPr>
      </w:pPr>
      <w:r w:rsidRPr="00311235">
        <w:rPr>
          <w:rFonts w:cs="Times New Roman"/>
        </w:rPr>
        <w:t>2023 г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Пояснительная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записка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Проблема профессиональной ориентации младших школьников в </w:t>
      </w:r>
      <w:proofErr w:type="spellStart"/>
      <w:r w:rsidRPr="000057EA">
        <w:rPr>
          <w:rFonts w:ascii="Arial" w:eastAsia="Times New Roman" w:hAnsi="Arial" w:cs="Arial"/>
          <w:color w:val="000000"/>
          <w:sz w:val="21"/>
          <w:szCs w:val="21"/>
        </w:rPr>
        <w:t>учебн</w:t>
      </w:r>
      <w:proofErr w:type="gramStart"/>
      <w:r w:rsidRPr="000057EA">
        <w:rPr>
          <w:rFonts w:ascii="Arial" w:eastAsia="Times New Roman" w:hAnsi="Arial" w:cs="Arial"/>
          <w:color w:val="000000"/>
          <w:sz w:val="21"/>
          <w:szCs w:val="21"/>
        </w:rPr>
        <w:t>о</w:t>
      </w:r>
      <w:proofErr w:type="spellEnd"/>
      <w:r w:rsidRPr="000057EA">
        <w:rPr>
          <w:rFonts w:ascii="Arial" w:eastAsia="Times New Roman" w:hAnsi="Arial" w:cs="Arial"/>
          <w:color w:val="000000"/>
          <w:sz w:val="21"/>
          <w:szCs w:val="21"/>
        </w:rPr>
        <w:t>–</w:t>
      </w:r>
      <w:proofErr w:type="gramEnd"/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 воспитательном процессе актуальна для образования в целом. В настоящее время в школе накоплен достаточно большой опыт работы по профориентации старших школьников.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Однако в наш стремительный век, когда бурно изменятся экономика, актуальной становится целенаправленная работа по профессиональной ориентации уже с воспитанниками младших классов.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Актуальность.</w:t>
      </w:r>
      <w:r w:rsidRPr="000057EA">
        <w:rPr>
          <w:rFonts w:ascii="Arial" w:eastAsia="Times New Roman" w:hAnsi="Arial" w:cs="Arial"/>
          <w:color w:val="000000"/>
          <w:sz w:val="21"/>
          <w:szCs w:val="21"/>
        </w:rPr>
        <w:t> 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 уровнем мотивации.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Программа «Азбука профессий» направлена на расширение кругозора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младших школьников по профориентации и создание условий для формирования личностных качеств.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Практическая значимость программы заключается в следующем: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1. Программа знакомит учащихся с разными видами профессий людей, сделать первые шаги к выбору профессии.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2. Благодаря программе у обучающихся формируется уважение к людям труда, к профессиям людей.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3. Программа учит быть не просто пассивными слушателями, но учиться проводить исследования, работать вместе </w:t>
      </w:r>
      <w:proofErr w:type="gramStart"/>
      <w:r w:rsidRPr="000057EA">
        <w:rPr>
          <w:rFonts w:ascii="Arial" w:eastAsia="Times New Roman" w:hAnsi="Arial" w:cs="Arial"/>
          <w:color w:val="000000"/>
          <w:sz w:val="21"/>
          <w:szCs w:val="21"/>
        </w:rPr>
        <w:t>со</w:t>
      </w:r>
      <w:proofErr w:type="gramEnd"/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 взрослыми, совершать маленькие открытия, делиться своими знаниями с окружающими.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Новизна программы состоит в том, что она соединяет в себе сведения из разных предметных областей психологии, литературы, истории, экологии, ОБЖ, изобразительного искусства, художественного труда. Программа рассчитана на 4 года (1 - 4 класс).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 курса:</w:t>
      </w:r>
      <w:r w:rsidRPr="000057EA">
        <w:rPr>
          <w:rFonts w:ascii="Arial" w:eastAsia="Times New Roman" w:hAnsi="Arial" w:cs="Arial"/>
          <w:color w:val="000000"/>
          <w:sz w:val="21"/>
          <w:szCs w:val="21"/>
        </w:rPr>
        <w:t> создание условий для всестороннего развития личности младшего школьника, способного ориентироваться в мире профессий.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Задачи: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sym w:font="Symbol" w:char="F0D8"/>
      </w:r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 познакомить с миром профессий, особенностями разных профессий;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sym w:font="Symbol" w:char="F0D8"/>
      </w:r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 способствовать формированию уважительного отношения к людям разных </w:t>
      </w:r>
      <w:proofErr w:type="spellStart"/>
      <w:r w:rsidRPr="000057EA">
        <w:rPr>
          <w:rFonts w:ascii="Arial" w:eastAsia="Times New Roman" w:hAnsi="Arial" w:cs="Arial"/>
          <w:color w:val="000000"/>
          <w:sz w:val="21"/>
          <w:szCs w:val="21"/>
        </w:rPr>
        <w:t>профессийи</w:t>
      </w:r>
      <w:proofErr w:type="spellEnd"/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 результатам их труда;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sym w:font="Symbol" w:char="F0D8"/>
      </w:r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 способствовать развитию интеллектуальных и творческих возможностей ребёнка;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sym w:font="Symbol" w:char="F0D8"/>
      </w:r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 способствовать формированию нравственных качеств: доброты, взаимовыручки, внимания, справедливости и т.д.;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sym w:font="Symbol" w:char="F0D8"/>
      </w:r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 способствовать формированию навыков здорового и безопасного образа жизни.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На реализацию данной программы «Мир профессий» в 1-м классе отводится 33 часа (1 раз в неделю), во 2-4 классах – по 34 часа в год (1 раз в неделю).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Каждое занятие имеет тематическое наполнение, связанное с рассмотрением определённой профессии. Многие уроки урочной деятельности, такие как математика, русский язык, окружающий мир наполнены </w:t>
      </w:r>
      <w:proofErr w:type="spellStart"/>
      <w:r w:rsidRPr="000057EA">
        <w:rPr>
          <w:rFonts w:ascii="Arial" w:eastAsia="Times New Roman" w:hAnsi="Arial" w:cs="Arial"/>
          <w:color w:val="000000"/>
          <w:sz w:val="21"/>
          <w:szCs w:val="21"/>
        </w:rPr>
        <w:t>профориентационным</w:t>
      </w:r>
      <w:proofErr w:type="spellEnd"/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 содержанием. Учащиеся имеют </w:t>
      </w:r>
      <w:r w:rsidRPr="000057EA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возможность расширить свой кругозор, представление о мире профессий, игровая мотивация превалирует, перерастая </w:t>
      </w:r>
      <w:proofErr w:type="gramStart"/>
      <w:r w:rsidRPr="000057EA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 учебную.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Формы работы: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1. Классные часы и беседы о профессиях.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2. Тематические занятия, сообщения, презентации.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3. Конкурсы рисунков и стихов.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4. Экскурсии.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5. Игры-викторины.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6. Встречи с людьми разных профессий.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7. Письменные работы: мини-сочинения.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9. Диагностика учащихся.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10. Работа индивидуально, в парах, в малых группах.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1.</w:t>
      </w: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СОДЕРЖАНИЕ КУРСА ВНЕУРОЧНОЙ ДЕЯТЕЛЬНОСТИ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1 класс, 33 часа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8"/>
        <w:gridCol w:w="1465"/>
        <w:gridCol w:w="4322"/>
        <w:gridCol w:w="2340"/>
      </w:tblGrid>
      <w:tr w:rsidR="000057EA" w:rsidRPr="000057EA" w:rsidTr="000057EA">
        <w:trPr>
          <w:trHeight w:val="129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Название разделов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914E6B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Количество часов для изуче</w:t>
            </w:r>
            <w:r w:rsidR="000057EA"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ния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Содержание курса внеурочной деятельности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914E6B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Формы организации и виды деятель</w:t>
            </w:r>
            <w:r w:rsidR="000057EA"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ности</w:t>
            </w: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 работы хороши Занятия с элементами игры.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Введение в тему. Стихи о профессиях.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карточками (конкурс состоит из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разрезанной на части картинок).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Конкурс маляров. Игра «Кто потерял свой инструмент»,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конкурс «Найди лишнее», игра «Таинственное слово» (расшифровка слов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баркы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(рыбак),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ртомас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(матрос),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явше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(швея).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 отгадай пословицы (Без охоты..(нет рыбака), без дела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жит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ь-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…(только небо коптить). Викторина «Угадай профессию» кто пашет, сеет, хлеб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убирает (хлебороб), кто лекарство отпускает (аптекарь), кто дома строит (строитель).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Игры,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викторина.</w:t>
            </w: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Кому что нужно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Вводное слово учителя. Определение правила игры. Подбираются картинки и предметы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соответствующих профессий. Например: строитель-мастерок, врач-градусник, </w:t>
            </w: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повар-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кастрюля и т.д.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Дидактическая игра.</w:t>
            </w: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Оденем куклу на работу, в театр, в спортзал...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Подбирают и рисуют одежду для куклы на работу, в театр, в спортзал...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Дидактическая игра.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Практическое занятие - рисуем одежду для куклы.</w:t>
            </w: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Мы строители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Строим модели спецмашин. Что нужно знать, чтобы стать строителем? Какую пользу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приносят спецмашины?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Игры,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легоконструирование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спецмашин.</w:t>
            </w: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Магазин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Ознакомление с трудом взрослых в продуктовом, овощном, книжном магазине, в универмаге и т.д. Развитие интереса в игре. Формирование положительных взаимоотношений между детьми. Воспитание у детей уважения к труду продавца.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Игровой материал.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Строительный материал, игрушки, муляжи продуктов, одежда для кукол, вешалки, зеркало, касса, витрина, предметы-заместители, куклы, книжки-самоделки, кошельки.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 стихотворений о продавцах, о колхозниках. Чтение отрывка из книги Б. Житкова «Что я видел?» («Бахча») и книгу С. Михалкова «Овощи»</w:t>
            </w:r>
            <w:r w:rsidRPr="000057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. </w:t>
            </w: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Совместные игры со старшими детьми Игровые роли. Продавец, кассир, заведующий магазином, покупатели, шофер.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Ролевая игра.</w:t>
            </w: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Мы идем в магазин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Экскурсия в овощной, книжный, продуктовый магазины и в магазин одежды.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Встреча с работниками магазина. Рисование на тему: «Экскурсия в магазин».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Экскур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сия. Беседа по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содер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жанию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ки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0057EA" w:rsidRPr="000057EA" w:rsidTr="000057EA">
        <w:trPr>
          <w:trHeight w:val="78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Аптека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Вызвать у детей интерес к профессии фармацевта; воспитывать чуткое, внимательное отношение к больному, доброту, отзывчивость, культуру общения. Роли: водитель, работники аптеки (фармацевты) Игровые действия: Водитель привозит в аптеку лекарства. Работники аптеки раскладывают их на полки. Люди приходят в аптеку за лекарствами. В рецептурном отделе отпускают лекарства по рецептам врачей. Здесь делают микстуры, мази, капли. Некоторые посетители говорят о своих проблемах и спрашивают, какое лекарство лучше купить, аптекарь </w:t>
            </w: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советует. В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фитоотделе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продают лекарственные травы, сборы. Экскурсия в аптеку. Слушание сказки К. Чуковского «Доктор Айболит» в грамзаписи. Чтение лит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роизведений: Я. Забила «Ясочка простудилась», Э. Успенский «Играли в больницу», В. Маяковский «Кем быть?». Рассматривание медицинских инструментов (фонендоскоп, шпатель, термометр, тонометр, пинцет и др.). Дидактическая игра «Ясочка простудилась». Рассматривание набора открыток «Лекарственные растения». Рассматривание лекарственных растений на участке детского сада, на лугу, в лесу. Загадки о лекарственных растениях. Игровой материал: халаты, шапки, рецепты, мед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нструменты (пинцет, шпатель, пипетка, фонендоскоп, тонометр, градусник, шприц и т.д.), вата, бинт, мази, таблетки, порошки, лекарственные травы.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Ролевая игра.</w:t>
            </w:r>
          </w:p>
        </w:tc>
      </w:tr>
      <w:tr w:rsidR="000057EA" w:rsidRPr="000057EA" w:rsidTr="000057EA">
        <w:trPr>
          <w:trHeight w:val="63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Больница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Встреча с медработником школы. Атрибуты врача.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Ролевая игра.</w:t>
            </w: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школьной библиотеке. Какие бывают профессии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Организационный момент. Актуализация опорных знаний. Подбор рифмовок в стихотворении. Рассказ о мире профессий. Игра: «Закончи пословицу…», например, «без труда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..(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вытянуть рыбку из пруда»). Загадки о профессиях. Кроссворд о профессиях.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 о каких профессиях мы сегодня узнали?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Игровой час.</w:t>
            </w: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С.Михалков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«Дядя Степа-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милицио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нер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Чтение текста. Словарная работа: милиционер, профессия..Обсуждение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прочитанного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Ответы на вопросы.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Чтение.</w:t>
            </w: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С.Михалков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«Дядя Степа-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милицио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нер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Просмотр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/ф по произведению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С.Михалков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«Дядя Степа-милиционер». Обсуждение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поступков главных героев. Как бы ты поступил в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данной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ситуациях. Конкурс рисунков.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Видео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урок.</w:t>
            </w: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К.Чуковский «Доктор Айболит»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Просмотр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/ф по произведению.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Игра-демонстрация, викторина, рисунки.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Просмотр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/ф по произведению.</w:t>
            </w: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Профессия «Повар»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Экскурсия в школьную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столовую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.В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ступительное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слово учителя. Презентация профессий. Знакомство со столовой школы. Знакомство с профессией повар. Встреча с людьми, </w:t>
            </w: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работниками в школьной столовой.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Экскур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сия</w:t>
            </w: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Проект "Профессия моих родителей"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Проект направлен на формирование положительного отношения и уважения к труду взрослых.  В ходе проекта у учащихся появится возможность обогатить собственные знания о разнообразии профессий, их роли в экономике и жизни людей. Учащиеся подробнее узнают о профессиях своих родителей и старших членов семьи. Получат возможность сотрудничать в группе, освоят информационно-коммуникационные технологии, научатся самостоятельно получать для себя новую информацию посредством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интернет-ресурсов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справочной литературы.   Данный проект  можно определить как информационный, т. к. направлен он на сбор информации о профессиях родителей  с целью анализа, обобщения и представления информации для всего класса.  А так же и как творческий проект, потому что он  предполагает свободный подход к презентации результатов.  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Представление продукта.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Проект</w:t>
            </w:r>
          </w:p>
        </w:tc>
      </w:tr>
      <w:tr w:rsidR="000057EA" w:rsidRPr="000057EA" w:rsidTr="000057EA">
        <w:trPr>
          <w:trHeight w:val="129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 "Все работы хороши - выбирай на вкус!"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Внеклассное мероприятие "Все работы хороши - выбирай на вкус!"  поможет дать общее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представление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учащимся об основных видах профессий, формировать первоначальный интерес к профессиям.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ник</w:t>
            </w:r>
          </w:p>
        </w:tc>
      </w:tr>
    </w:tbl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2 класс, 34 часа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6"/>
        <w:gridCol w:w="1040"/>
        <w:gridCol w:w="4111"/>
        <w:gridCol w:w="2398"/>
      </w:tblGrid>
      <w:tr w:rsidR="000057EA" w:rsidRPr="000057EA" w:rsidTr="000057EA">
        <w:trPr>
          <w:trHeight w:val="129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Название разделов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Коли-</w:t>
            </w:r>
            <w:proofErr w:type="spell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чество</w:t>
            </w:r>
            <w:proofErr w:type="spellEnd"/>
            <w:proofErr w:type="gramEnd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часов для </w:t>
            </w:r>
            <w:proofErr w:type="spell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изуче-ния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Содержание курса внеурочной деятельности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Формы организации и виды </w:t>
            </w:r>
            <w:proofErr w:type="spell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дея-тель-ности</w:t>
            </w:r>
            <w:proofErr w:type="spellEnd"/>
          </w:p>
        </w:tc>
      </w:tr>
      <w:tr w:rsidR="000057EA" w:rsidRPr="000057EA" w:rsidTr="000057EA">
        <w:trPr>
          <w:trHeight w:val="130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 работы хороши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Интерактивная презентация - вопрос - ответ.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Карточки (желтые, синие, красные; по 5 в каждой - 4 с рисунком, 1 без рисунка и 4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картонных круга - тех же цветов). Определить профессии, результат </w:t>
            </w: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труда человека.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Викто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рина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0057EA" w:rsidRPr="000057EA" w:rsidTr="000057EA">
        <w:trPr>
          <w:trHeight w:val="130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Мы строители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Практическое занятие -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легоконструирование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Использование настольного конструктора «Строитель» в группах. Итог - защита проекта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города группы, награждение.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Практическое занятие –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легоконструирование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0057EA" w:rsidRPr="000057EA" w:rsidTr="000057EA">
        <w:trPr>
          <w:trHeight w:val="73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Кто создает мультфильмы?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 ч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Создание диафильма в группе по алгоритму, представление продукта.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63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Кем я хочу стать?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ч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Разработка плана рассказа, отбор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содержания, работа над выступлением, защита.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Рассказ.</w:t>
            </w:r>
          </w:p>
        </w:tc>
      </w:tr>
      <w:tr w:rsidR="000057EA" w:rsidRPr="000057EA" w:rsidTr="000057EA">
        <w:trPr>
          <w:trHeight w:val="49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Профессия будущего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Мини - сочинение, конкурс рисунков.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парикмахер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ской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Мастер - класс: "Русская коса".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57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Здоровье в твоих руках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Самопрезентация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здорового образа жизни. Спорт в моей семье.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33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Почта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 "12 записок"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Игра.</w:t>
            </w:r>
          </w:p>
        </w:tc>
      </w:tr>
      <w:tr w:rsidR="000057EA" w:rsidRPr="000057EA" w:rsidTr="000057EA">
        <w:trPr>
          <w:trHeight w:val="48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Аптека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Экскурсия, презентация.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Экскур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сия</w:t>
            </w:r>
          </w:p>
        </w:tc>
      </w:tr>
      <w:tr w:rsidR="000057EA" w:rsidRPr="000057EA" w:rsidTr="000057EA">
        <w:trPr>
          <w:trHeight w:val="130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Удивительные профессии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КВН совместно с учащимися 5-х классов.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КВН</w:t>
            </w:r>
          </w:p>
        </w:tc>
      </w:tr>
      <w:tr w:rsidR="000057EA" w:rsidRPr="000057EA" w:rsidTr="000057EA">
        <w:trPr>
          <w:trHeight w:val="130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 работы хороши - выбирай на вкус!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чтецов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76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Д. Дж.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Родари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«Чем пахнут ремесла»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Просмотр мультфильма, работа с текстом, рисунки.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48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Железная дорога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Легоконструирование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 проектируем и строим железную дорогу, дидактическая игра.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</w:t>
            </w:r>
          </w:p>
        </w:tc>
      </w:tr>
      <w:tr w:rsidR="000057EA" w:rsidRPr="000057EA" w:rsidTr="000057EA">
        <w:trPr>
          <w:trHeight w:val="42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Пожарная часть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Экскурсия в пожарную часть, конкурс рисунков.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Экскур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сия</w:t>
            </w:r>
          </w:p>
        </w:tc>
      </w:tr>
      <w:tr w:rsidR="000057EA" w:rsidRPr="000057EA" w:rsidTr="000057EA">
        <w:trPr>
          <w:trHeight w:val="40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Праздник "Все </w:t>
            </w: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работы хороши"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 ч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Праздник "Все работы хороши" </w:t>
            </w: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представление итогов курса для родителей.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3 класс, 34 часа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7"/>
        <w:gridCol w:w="966"/>
        <w:gridCol w:w="5483"/>
        <w:gridCol w:w="1589"/>
      </w:tblGrid>
      <w:tr w:rsidR="000057EA" w:rsidRPr="000057EA" w:rsidTr="000057EA">
        <w:trPr>
          <w:trHeight w:val="129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Название разделов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Коли-</w:t>
            </w:r>
            <w:proofErr w:type="spell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чество</w:t>
            </w:r>
            <w:proofErr w:type="spellEnd"/>
            <w:proofErr w:type="gramEnd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часов для </w:t>
            </w:r>
            <w:proofErr w:type="spell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изуче-ния</w:t>
            </w:r>
            <w:proofErr w:type="spellEnd"/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Содержание курса внеурочной деятельности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Формы организации и виды </w:t>
            </w:r>
            <w:proofErr w:type="spell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дея-тель-ности</w:t>
            </w:r>
            <w:proofErr w:type="spellEnd"/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Что такое профессия.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Роль труда в жизни человека. Работа с пословицами: например: «Труд кормит человека, а лень портит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..». 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Закончить пословицу: «Кто не работает (тот не ест). Стихотворения о профессиях. Загадка про предметы, которые используют люди разных профессий. Угадать профессии по первой букве. По пословице угадать профессию, например: «Куй железо, пока горячо» (кузнец).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Игровая программа.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 кого мастерок, у кого молоток.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Обзор рабочих профессий посредством презентаций. Беседа с элементами игры.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Вводное слово. История происхождения орудия труда. Знакомство с понятием «инструмента». Дидактическая игра: «Назови инструмент» (на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кухне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например, чайник, кастрюля, сковорода). Инструменты для ремонта (молоток, напильник, плоскогубцы).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Игра: «Черный ящик». Дидактическая игра: подбери нужный инструмент к профессии.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Итог. Разгадывание кроссворд об инструментах.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 с элементами игры.</w:t>
            </w: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Истоки трудолюбия.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Вводное слово. О чем будем говорить. Загадки. Игра-конкурс: «Кто больше назовет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профессий». Дидактическая игра: «Расскажи о профессии». Игра со словами: «Что будет,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если….». Например, что будет, если повара перестанут готовить? Что будет, если врачи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перестанут лечить? Физкультминутка. Игра: «Правильно дорисуй».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Игровой час.</w:t>
            </w: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Домашний помощник.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в игру. Конкурс, кто каким делом занят. Дидактическая игра: «Кто чем занимается». Работа с картинками. Конкурс «Стихотворение пауза». Сказки о том, как опасна лень (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В.Пахнов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). Инсценировки. Конкурс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смекалистых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Конкурс: «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Очумелые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ручки». Конкурс-эстафета: «Кто быстрее забьет гвоздь».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Игра-конкурс.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130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Калейдоскоп профессий.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Викторина. Разминка. Конкурс «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Профсловарь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». Конкурс болельщикам. Вопросы о профессии.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Загадки о профессиях. Конкурс письмо другу (друг просит дать совет по выбору профессии). Конкурс: «отгадай кроссворд», конкурс пословиц о профессиях. Игра эрудит (угадать профессию по первой букве). Например: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(пилот), в (врач). Итог награждение лучших игроков.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Викторина.</w:t>
            </w:r>
          </w:p>
        </w:tc>
      </w:tr>
      <w:tr w:rsidR="000057EA" w:rsidRPr="000057EA" w:rsidTr="000057EA">
        <w:trPr>
          <w:trHeight w:val="64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Сладкая профессия – кондитер.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Экскурсия.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39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Спортивные профессии.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Занятие с элементами спортивной игры.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84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Моя профессия.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Проект. Разработка плана презентации, отбор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содержания, работа над презентацией, защита проекта.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Проект.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46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Наши друзья-книги.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Экскурсия в библиотеку. Творческая мастерская "Книжка - малышка"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129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Фильм, фильм, фильм.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 ч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Просмотр мультфильмов о профессиях. Беседа по содержанию.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4 класс, 34 часа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3"/>
        <w:gridCol w:w="1387"/>
        <w:gridCol w:w="4116"/>
        <w:gridCol w:w="1599"/>
      </w:tblGrid>
      <w:tr w:rsidR="000057EA" w:rsidRPr="000057EA" w:rsidTr="000057EA">
        <w:trPr>
          <w:trHeight w:val="129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Название разделов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Коли-</w:t>
            </w:r>
            <w:proofErr w:type="spell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чество</w:t>
            </w:r>
            <w:proofErr w:type="spellEnd"/>
            <w:proofErr w:type="gramEnd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часов для изучения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Содержание курса внеурочной деятельности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Формы организации и виды </w:t>
            </w:r>
            <w:proofErr w:type="spell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дея-тель-ности</w:t>
            </w:r>
            <w:proofErr w:type="spellEnd"/>
          </w:p>
        </w:tc>
      </w:tr>
      <w:tr w:rsidR="000057EA" w:rsidRPr="000057EA" w:rsidTr="000057EA">
        <w:trPr>
          <w:trHeight w:val="130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Любимое дело - мое счастливое будущее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Психологическая игра в круге. Инсценировка стихотворения С. Михалкова «Дело было вечером». Презентации.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69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Артист. Профессия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или призвание?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я-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артист. Беседа, что делает артист и какие сложности в этой профессии.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</w:t>
            </w:r>
          </w:p>
        </w:tc>
      </w:tr>
      <w:tr w:rsidR="000057EA" w:rsidRPr="000057EA" w:rsidTr="000057EA">
        <w:trPr>
          <w:trHeight w:val="49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Выход в театр.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Экскурсия в театр. Секреты театра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озможно онлайн).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Экскур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сия.</w:t>
            </w:r>
          </w:p>
        </w:tc>
      </w:tr>
      <w:tr w:rsidR="000057EA" w:rsidRPr="000057EA" w:rsidTr="000057EA">
        <w:trPr>
          <w:trHeight w:val="78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Учитель. Профессия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или призвание?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 «В школу».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Профессия мам, пап, бабушек и дедушек.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</w:t>
            </w:r>
          </w:p>
        </w:tc>
      </w:tr>
      <w:tr w:rsidR="000057EA" w:rsidRPr="000057EA" w:rsidTr="000057EA">
        <w:trPr>
          <w:trHeight w:val="52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Кто может работать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учителем?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Тест: «Какая профессия мне больше подходит?»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76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Встреча с нашими героями.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Беседа по теме «Кто для тебя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профессий герой». Рисунки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группам.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63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техника.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Типы профессий.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Просмотр фильма и беседа после просмотра.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кум,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</w:t>
            </w:r>
          </w:p>
        </w:tc>
      </w:tr>
      <w:tr w:rsidR="000057EA" w:rsidRPr="000057EA" w:rsidTr="000057EA">
        <w:trPr>
          <w:trHeight w:val="130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Встреча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родителями,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чьи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профессии связаны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техникой.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Интервью мам и пап. Беседа с приглашением.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57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природа.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Типы профессий.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Рисунки по группам. Практикум.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75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Встреча с людьми,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чьи профессии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связаны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природой.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 и игра с людьми, чьи профессии связаны с природой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</w:t>
            </w:r>
          </w:p>
        </w:tc>
      </w:tr>
      <w:tr w:rsidR="000057EA" w:rsidRPr="000057EA" w:rsidTr="000057EA">
        <w:trPr>
          <w:trHeight w:val="7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Знакомство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профессией флорист.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Викторина.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51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человек.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Типы профессий.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Викторина «Человек».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130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Встреча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родителями,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чьи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профессии связаны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работой с людьми.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КВН совместно с родителями.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88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знак. Типы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профессий.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Викторина «Типы профессий».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106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художественный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образ. Типы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профессий.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Защита мин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и-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проектов «Художественный образ».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109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Урок-презентация: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«Эта профессия меня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привлекает».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Защита докладов по теме «Эта профессия меня привлекает».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105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Человек – техника: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черты характера,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которыми должен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обладать работник.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в подгруппах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.(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на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ватмане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109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природа: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черты характера,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которыми должен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обладать работник.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в подгруппах. (Работа на ватмане)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10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человек: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черты характера,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которыми должен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обладать работник.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в подгруппах. (Работа на ватмане)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130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знак: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черты характера,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которыми должен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обладать работник.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в подгруппах. (Работа на ватмане)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130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художественный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образ: черты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характера,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которыми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должен обладать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работник.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в подгруппах. (Работа на ватмане)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52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– презентация: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«Мой характер».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Защита мини-проекта на тему «Мой характер».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130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Ручные орудия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труда. Качества,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которые необходимы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работнику.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Показ учителем орудия труда (сравнение орудия труда).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Презетация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</w:t>
            </w:r>
          </w:p>
        </w:tc>
      </w:tr>
      <w:tr w:rsidR="000057EA" w:rsidRPr="000057EA" w:rsidTr="000057EA">
        <w:trPr>
          <w:trHeight w:val="130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Механизированные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орудия труда.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Качества, которые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необходимы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работнику.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Показ учителем орудия труда (сравнение орудия труда).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Презетация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</w:t>
            </w:r>
          </w:p>
        </w:tc>
      </w:tr>
      <w:tr w:rsidR="000057EA" w:rsidRPr="000057EA" w:rsidTr="000057EA">
        <w:trPr>
          <w:trHeight w:val="130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Автоматизированные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орудия труда.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Качества, которые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необходимы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работнику.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Показ учителем орудия труда (сравнение орудия труда).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Презетация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</w:t>
            </w:r>
          </w:p>
        </w:tc>
      </w:tr>
      <w:tr w:rsidR="000057EA" w:rsidRPr="000057EA" w:rsidTr="000057EA">
        <w:trPr>
          <w:trHeight w:val="109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Использование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функциональных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 организма.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Рассказ учителя по теме «Использование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функциональных средств организма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»</w:t>
            </w:r>
            <w:proofErr w:type="gramEnd"/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</w:t>
            </w:r>
          </w:p>
        </w:tc>
      </w:tr>
      <w:tr w:rsidR="000057EA" w:rsidRPr="000057EA" w:rsidTr="000057EA">
        <w:trPr>
          <w:trHeight w:val="85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– презентация: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«Мои качества».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Рассказ учеников про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свои качества. Плюсы и минусы.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</w:t>
            </w:r>
          </w:p>
        </w:tc>
      </w:tr>
      <w:tr w:rsidR="000057EA" w:rsidRPr="000057EA" w:rsidTr="000057EA">
        <w:trPr>
          <w:trHeight w:val="130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Условия повышенной моральной ответственности.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Показ мультфильм «И так сойдет» (производство «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Союзмультфильм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», 1981 г., режиссер: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Юрий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Прытков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  <w:proofErr w:type="gramEnd"/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130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Необычные условия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труда: знакомство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профессией археолога и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палеонтолога.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Мультимедийные презентации (Картинки с изображением археолога в костюме, видеорепортаж, слайды с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вазами), собирание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пазл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вазы.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57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Условия труда бытового типа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Рассказ учителя, игра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«Обязанности семья»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</w:t>
            </w:r>
            <w:proofErr w:type="spell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кум.</w:t>
            </w:r>
          </w:p>
        </w:tc>
      </w:tr>
      <w:tr w:rsidR="000057EA" w:rsidRPr="000057EA" w:rsidTr="000057EA">
        <w:trPr>
          <w:trHeight w:val="60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Условия труда на открытом воздухе.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 с профессией сварщика.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Беседа.</w:t>
            </w:r>
          </w:p>
        </w:tc>
      </w:tr>
      <w:tr w:rsidR="000057EA" w:rsidRPr="000057EA" w:rsidTr="000057EA">
        <w:trPr>
          <w:trHeight w:val="79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рисунков: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«Самая лучшая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профессия»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рисунков: «Самая лучшая профессия»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Галерея</w:t>
            </w:r>
          </w:p>
        </w:tc>
      </w:tr>
      <w:tr w:rsidR="000057EA" w:rsidRPr="000057EA" w:rsidTr="000057EA">
        <w:trPr>
          <w:trHeight w:val="67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«Что мы знаем о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профессиях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?»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 «Что мы знаем о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профессиях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?»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2. </w:t>
      </w: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Планируемые результаты освоения курса внеурочной деятельности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Личностные результаты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3) формирование уважительного отношения к иному мнению, истории и культуре других народов;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7) формирование эстетических потребностей, ценностей и чувств;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8) развитие этических чувств, доброжелательности и эмоциональн</w:t>
      </w:r>
      <w:proofErr w:type="gramStart"/>
      <w:r w:rsidRPr="000057EA">
        <w:rPr>
          <w:rFonts w:ascii="Arial" w:eastAsia="Times New Roman" w:hAnsi="Arial" w:cs="Arial"/>
          <w:color w:val="000000"/>
          <w:sz w:val="21"/>
          <w:szCs w:val="21"/>
        </w:rPr>
        <w:t>о-</w:t>
      </w:r>
      <w:proofErr w:type="gramEnd"/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 нравственной отзывчивости, понимания и сопереживания чувствам других людей;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9) развитие навыков сотрудничества </w:t>
      </w:r>
      <w:proofErr w:type="gramStart"/>
      <w:r w:rsidRPr="000057EA">
        <w:rPr>
          <w:rFonts w:ascii="Arial" w:eastAsia="Times New Roman" w:hAnsi="Arial" w:cs="Arial"/>
          <w:color w:val="000000"/>
          <w:sz w:val="21"/>
          <w:szCs w:val="21"/>
        </w:rPr>
        <w:t>со</w:t>
      </w:r>
      <w:proofErr w:type="gramEnd"/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результаты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2) освоение способов решения проблем творческого и поискового характера;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5) освоение начальных форм познавательной и личностной рефлексии;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6) использование знаково-символических сре</w:t>
      </w:r>
      <w:proofErr w:type="gramStart"/>
      <w:r w:rsidRPr="000057EA">
        <w:rPr>
          <w:rFonts w:ascii="Arial" w:eastAsia="Times New Roman" w:hAnsi="Arial" w:cs="Arial"/>
          <w:color w:val="000000"/>
          <w:sz w:val="21"/>
          <w:szCs w:val="21"/>
        </w:rPr>
        <w:t>дств пр</w:t>
      </w:r>
      <w:proofErr w:type="gramEnd"/>
      <w:r w:rsidRPr="000057EA">
        <w:rPr>
          <w:rFonts w:ascii="Arial" w:eastAsia="Times New Roman" w:hAnsi="Arial" w:cs="Arial"/>
          <w:color w:val="000000"/>
          <w:sz w:val="21"/>
          <w:szCs w:val="21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7) активное использование речевых средств и средств информационных и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коммуникационных технологий (далее - ИКТ) для решения коммуникативных и познавательных задач;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057EA">
        <w:rPr>
          <w:rFonts w:ascii="Arial" w:eastAsia="Times New Roman" w:hAnsi="Arial" w:cs="Arial"/>
          <w:color w:val="000000"/>
          <w:sz w:val="21"/>
          <w:szCs w:val="21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</w:t>
      </w:r>
      <w:proofErr w:type="gramEnd"/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свое выступление и выступать с аудио-, виде</w:t>
      </w:r>
      <w:proofErr w:type="gramStart"/>
      <w:r w:rsidRPr="000057EA">
        <w:rPr>
          <w:rFonts w:ascii="Arial" w:eastAsia="Times New Roman" w:hAnsi="Arial" w:cs="Arial"/>
          <w:color w:val="000000"/>
          <w:sz w:val="21"/>
          <w:szCs w:val="21"/>
        </w:rPr>
        <w:t>о-</w:t>
      </w:r>
      <w:proofErr w:type="gramEnd"/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057EA">
        <w:rPr>
          <w:rFonts w:ascii="Arial" w:eastAsia="Times New Roman" w:hAnsi="Arial" w:cs="Arial"/>
          <w:color w:val="000000"/>
          <w:sz w:val="21"/>
          <w:szCs w:val="21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lastRenderedPageBreak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13) готовность конструктивно разрешать конфликты посредством учета интересов сторон и сотрудничества;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15) овладение базовыми предметными и </w:t>
      </w:r>
      <w:proofErr w:type="spellStart"/>
      <w:r w:rsidRPr="000057EA">
        <w:rPr>
          <w:rFonts w:ascii="Arial" w:eastAsia="Times New Roman" w:hAnsi="Arial" w:cs="Arial"/>
          <w:color w:val="000000"/>
          <w:sz w:val="21"/>
          <w:szCs w:val="21"/>
        </w:rPr>
        <w:t>межпредметными</w:t>
      </w:r>
      <w:proofErr w:type="spellEnd"/>
      <w:r w:rsidRPr="000057EA">
        <w:rPr>
          <w:rFonts w:ascii="Arial" w:eastAsia="Times New Roman" w:hAnsi="Arial" w:cs="Arial"/>
          <w:color w:val="000000"/>
          <w:sz w:val="21"/>
          <w:szCs w:val="21"/>
        </w:rPr>
        <w:t xml:space="preserve"> понятиями, отражающими существенные связи и отношения между объектами и процессами;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057EA" w:rsidRDefault="000057EA" w:rsidP="000057EA"/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3</w:t>
      </w: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Тематическое планирование</w:t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1 класс</w:t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3"/>
        <w:gridCol w:w="5488"/>
        <w:gridCol w:w="1648"/>
        <w:gridCol w:w="1516"/>
      </w:tblGrid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gram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Название темы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Количество</w:t>
            </w:r>
          </w:p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Резерв</w:t>
            </w: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 работы хороши. Занятия с элементами игры.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Кому что нужно.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12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Оденем куклу на работу, в театр, в спортзал...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</w:rPr>
            </w:pPr>
          </w:p>
        </w:tc>
      </w:tr>
      <w:tr w:rsidR="000057EA" w:rsidRPr="000057EA" w:rsidTr="000057EA">
        <w:trPr>
          <w:trHeight w:val="12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Мы строители.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Магазин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Аптека. Больница.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школьной библиотеке. Какие бывают профессии.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С.Михалков «Дядя Степа-милиционер».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К.Чуковский «Доктор Айболит».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Профессия «Повар».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Проект "Профессия моих родителей".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 "Все работы хороши - выбирай на вкус!"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33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3.2 Тематическое планирование</w:t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2 класс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3"/>
        <w:gridCol w:w="5488"/>
        <w:gridCol w:w="1648"/>
        <w:gridCol w:w="1516"/>
      </w:tblGrid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gram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Название темы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Количество</w:t>
            </w:r>
          </w:p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Резерв</w:t>
            </w: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 работы хороши.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Мы строители.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Кто создает мультфильмы?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Кем я хочу стать?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Профессия будущего.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парикмахерской.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Здоровье в твоих руках.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Почта.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Аптека.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Удивительные профессии.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Д. Дж.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Родари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«Чем пахнут ремесла».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Железная дорога.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Пожарная часть.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34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3.3 Тематическое планирование</w:t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3 класс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3"/>
        <w:gridCol w:w="5488"/>
        <w:gridCol w:w="1648"/>
        <w:gridCol w:w="1516"/>
      </w:tblGrid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gram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Название темы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Количество</w:t>
            </w:r>
          </w:p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Резерв</w:t>
            </w: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Что такое профессия.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 кого мастерок, у кого молоток.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Истоки трудолюбия.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Домашний помощник.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Калейдоскоп профессий.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Сладкая профессия – кондитер.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Спортивные профессии.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Моя профессия.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Наши друзья-книги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Фильм, фильм, фильм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34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3.4 Тематическое планирование</w:t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4 класс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3"/>
        <w:gridCol w:w="5488"/>
        <w:gridCol w:w="1648"/>
        <w:gridCol w:w="1516"/>
      </w:tblGrid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gram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Название темы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Количество</w:t>
            </w:r>
          </w:p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часов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Резерв</w:t>
            </w: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Любимое дело - мое счастливое будущее.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Артист. Театр.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Встреча с нашими героями.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техника.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природа.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человек.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знак.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художественный образ.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Урок-презентация: «Эта профессия меня</w:t>
            </w:r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привлекает».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Черты характера, которыми должен обладать работник.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– презентация: «Мой характер».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Орудия труда. Качества, которые необходимы работнику.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Использование функциональных средств организма.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– презентация: «Мои качества».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Условия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повышенной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моральнойответственности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Необычные условия труда: знакомство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</w:t>
            </w:r>
            <w:proofErr w:type="gramEnd"/>
          </w:p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профессией археолога и палеонтолога.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Условия труда.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рисунков: «Самая лучшая профессия».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 «Что мы знаем о профессиях?»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pStyle w:val="a4"/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                 </w:t>
      </w: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КАЛЕНДАРНО - ТЕМАТИЧЕСКОЕ ПЛАНИРОВАНИЕ</w:t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 внеурочной деятельности «Азбука профессий»</w:t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 1 класса (33ч/год, 1ч/</w:t>
      </w:r>
      <w:proofErr w:type="spellStart"/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нед</w:t>
      </w:r>
      <w:proofErr w:type="spellEnd"/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)</w:t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8"/>
        <w:gridCol w:w="4697"/>
        <w:gridCol w:w="1821"/>
        <w:gridCol w:w="2109"/>
      </w:tblGrid>
      <w:tr w:rsidR="000057EA" w:rsidRPr="000057EA" w:rsidTr="000057EA">
        <w:trPr>
          <w:trHeight w:val="45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 </w:t>
            </w:r>
            <w:proofErr w:type="gram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Корректировка</w:t>
            </w:r>
          </w:p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1-2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 работы хороши Занятия с элементами игры.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3-4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Кому что нужно.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5-6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Оденем куклу на работу, в театр, в спортзал...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7-8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Мы строители.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9-10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Магазин.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11-12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Мы идем в магазин.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13-14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Аптека.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15-15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Больница.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17-18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школьной библиотеке. Какие бывают профессии.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19-20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С.Михалков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«Дядя Степа-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милицио</w:t>
            </w:r>
            <w:proofErr w:type="spellEnd"/>
          </w:p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нер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21-23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С.Михалков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«Дядя Степа-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милицио</w:t>
            </w:r>
            <w:proofErr w:type="spellEnd"/>
          </w:p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нер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24-25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К.Чуковский «Доктор Айболит».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26-27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Профессия «Повар».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28-32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Проект "Профессия моих родителей".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45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 "Все работы хороши - выбирай на вкус!"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</w:tr>
    </w:tbl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КАЛЕНДАРНО - ТЕМАТИЧЕСКОЕ ПЛАНИРОВАНИЕ</w:t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 внеурочной деятельности «Азбука профессий»</w:t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 2 класса (34ч/год, 1ч/</w:t>
      </w:r>
      <w:proofErr w:type="spellStart"/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нед</w:t>
      </w:r>
      <w:proofErr w:type="spellEnd"/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)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8"/>
        <w:gridCol w:w="4697"/>
        <w:gridCol w:w="1821"/>
        <w:gridCol w:w="2109"/>
      </w:tblGrid>
      <w:tr w:rsidR="000057EA" w:rsidRPr="000057EA" w:rsidTr="000057EA">
        <w:trPr>
          <w:trHeight w:val="45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 </w:t>
            </w:r>
            <w:proofErr w:type="gram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Корректировка</w:t>
            </w:r>
          </w:p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1-2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 работы хороши.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3-4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Мы строители.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5-9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Кто создает мультфильмы?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10-13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Кем я хочу стать?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Профессия будущего.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парикмахерской.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16-18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Здоровье в твоих руках.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Почта.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20-21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Аптека.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22-23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Удивительные профессии.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24-25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 работы хороши - выбирай на вкус!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26-27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Д. Дж.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Родари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«Чем пахнут ремесла».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28-29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Железная дорога.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30-32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Пожарная часть.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45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33-34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 "Все работы хороши".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</w:tr>
    </w:tbl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КАЛЕНДАРНО - ТЕМАТИЧЕСКОЕ ПЛАНИРОВАНИЕ</w:t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 внеурочной деятельности «Азбука профессий»</w:t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 3 класса (34ч/год, 1ч/</w:t>
      </w:r>
      <w:proofErr w:type="spellStart"/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нед</w:t>
      </w:r>
      <w:proofErr w:type="spellEnd"/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)</w:t>
      </w: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8"/>
        <w:gridCol w:w="4697"/>
        <w:gridCol w:w="1821"/>
        <w:gridCol w:w="2109"/>
      </w:tblGrid>
      <w:tr w:rsidR="000057EA" w:rsidRPr="000057EA" w:rsidTr="000057EA">
        <w:trPr>
          <w:trHeight w:val="45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 </w:t>
            </w:r>
            <w:proofErr w:type="gram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Корректировка</w:t>
            </w:r>
          </w:p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1-2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Что такое профессия.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3-4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 кого мастерок, у кого молоток.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5-7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Истоки трудолюбия.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8-10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Домашний помощник.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11-12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Калейдоскоп профессий.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13-15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Сладкая профессия – кондитер.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16-17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Спортивные профессии.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18-21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Моя профессия.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22-25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Наши друзья-книги.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0" w:line="60" w:lineRule="atLeast"/>
              <w:rPr>
                <w:rFonts w:ascii="Arial" w:eastAsia="Times New Roman" w:hAnsi="Arial" w:cs="Arial"/>
                <w:color w:val="252525"/>
              </w:rPr>
            </w:pPr>
            <w:r w:rsidRPr="000057EA">
              <w:rPr>
                <w:rFonts w:ascii="Arial" w:eastAsia="Times New Roman" w:hAnsi="Arial" w:cs="Arial"/>
                <w:color w:val="252525"/>
              </w:rPr>
              <w:t>Фильм, фильм, фильм. Мультфильм "Калейдоскоп Профессий".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0" w:line="60" w:lineRule="atLeast"/>
              <w:rPr>
                <w:rFonts w:ascii="Arial" w:eastAsia="Times New Roman" w:hAnsi="Arial" w:cs="Arial"/>
                <w:color w:val="252525"/>
              </w:rPr>
            </w:pPr>
            <w:r w:rsidRPr="000057EA">
              <w:rPr>
                <w:rFonts w:ascii="Arial" w:eastAsia="Times New Roman" w:hAnsi="Arial" w:cs="Arial"/>
                <w:color w:val="252525"/>
              </w:rPr>
              <w:t>Фильм, фильм, фильм. Профессии: врач, пожарный, полицейский.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0" w:line="60" w:lineRule="atLeast"/>
              <w:rPr>
                <w:rFonts w:ascii="Arial" w:eastAsia="Times New Roman" w:hAnsi="Arial" w:cs="Arial"/>
                <w:color w:val="252525"/>
              </w:rPr>
            </w:pPr>
            <w:r w:rsidRPr="000057EA">
              <w:rPr>
                <w:rFonts w:ascii="Arial" w:eastAsia="Times New Roman" w:hAnsi="Arial" w:cs="Arial"/>
                <w:color w:val="252525"/>
              </w:rPr>
              <w:t>Фильм, фильм, фильм. Профессия ветеринар.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45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Фильм, фильм, фильм. Детский стоматолог.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Фильм, фильм, фильм. Металлург.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Фильм, фильм, фильм. Сантехник.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Фильм, фильм, фильм. Программист.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Фильм, фильм, фильм.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Электромантёр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45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Фильм, фильм, фильм. Кем я хочу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стать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когда вырасту?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</w:tr>
    </w:tbl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</w:t>
      </w: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КАЛЕНДАРНО - ТЕМАТИЧЕСКОЕ ПЛАНИРОВАНИЕ</w:t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 внеурочной деятельности «Азбука профессий»</w:t>
      </w:r>
    </w:p>
    <w:p w:rsidR="000057EA" w:rsidRPr="000057EA" w:rsidRDefault="000057EA" w:rsidP="00005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 4 класса (34ч/год, 1ч/</w:t>
      </w:r>
      <w:proofErr w:type="spellStart"/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нед</w:t>
      </w:r>
      <w:proofErr w:type="spellEnd"/>
      <w:r w:rsidRPr="000057EA">
        <w:rPr>
          <w:rFonts w:ascii="Arial" w:eastAsia="Times New Roman" w:hAnsi="Arial" w:cs="Arial"/>
          <w:b/>
          <w:bCs/>
          <w:color w:val="000000"/>
          <w:sz w:val="21"/>
          <w:szCs w:val="21"/>
        </w:rPr>
        <w:t>)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8"/>
        <w:gridCol w:w="4697"/>
        <w:gridCol w:w="1821"/>
        <w:gridCol w:w="2109"/>
      </w:tblGrid>
      <w:tr w:rsidR="000057EA" w:rsidRPr="000057EA" w:rsidTr="000057EA">
        <w:trPr>
          <w:trHeight w:val="45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 </w:t>
            </w:r>
            <w:proofErr w:type="gramStart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Корректировка</w:t>
            </w:r>
          </w:p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Любимое дело - мое счастливое будущее.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Артист. Профессия или призвание?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Театр.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Учитель. Профессия или призвание?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Кто может работать учителем?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Встреча с нашими героями.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техника. Типы профессий.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Встреча с родителями, чьи профессии связаны с техникой.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природа. Типы профессий.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Встреча с людьми, чьи профессии связаны с природой.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 с профессией флорист.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человек. Типы профессий.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Встреча с родителями, чьи профессии связаны с работой с людьми.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знак. Типы профессий.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художественный образ. Типы профессий.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Урок-презентация: «Эта профессия меня привлекает».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техника: черты характера, которыми должен обладать работник.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природа: черты характера, которыми должен обладать работник.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человек: черты характера, которыми должен обладать работник.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знак: черты характера, которыми должен обладать работник.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– художественный образ: черты характера, которыми должен обладать работник.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– презентация: «Мой характер».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Ручные орудия труда. Качества, которые необходимы работнику.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Механизированные орудия труда. Качества, которые необходимы работнику.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Автоматизированные орудия труда. Качества, которые необходимы работнику.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Использование функциональных средств организма.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– презентация: «Мои качества».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Условия </w:t>
            </w:r>
            <w:proofErr w:type="gram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повышенной</w:t>
            </w:r>
            <w:proofErr w:type="gram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моральнойответственности</w:t>
            </w:r>
            <w:proofErr w:type="spellEnd"/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Необычные условия труда: знакомство с профессией археолога и палеонтолога.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Условия труда бытового типа.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Условия труда на открытом воздухе.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6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рисунков: «Самая лучшая профессия».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</w:rPr>
            </w:pPr>
          </w:p>
        </w:tc>
      </w:tr>
      <w:tr w:rsidR="000057EA" w:rsidRPr="000057EA" w:rsidTr="000057EA">
        <w:trPr>
          <w:trHeight w:val="45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33-34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 «Что мы знаем о профессиях?»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57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ч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7EA" w:rsidRPr="000057EA" w:rsidRDefault="000057EA" w:rsidP="000057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</w:tr>
    </w:tbl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57EA" w:rsidRPr="000057EA" w:rsidRDefault="000057EA" w:rsidP="00005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71653A" w:rsidRDefault="0071653A">
      <w:bookmarkStart w:id="0" w:name="_GoBack"/>
      <w:bookmarkEnd w:id="0"/>
    </w:p>
    <w:sectPr w:rsidR="0071653A" w:rsidSect="0071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C0C"/>
    <w:multiLevelType w:val="hybridMultilevel"/>
    <w:tmpl w:val="419EB004"/>
    <w:lvl w:ilvl="0" w:tplc="01A46182">
      <w:start w:val="3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1CBE"/>
    <w:multiLevelType w:val="multilevel"/>
    <w:tmpl w:val="DAC2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A1406"/>
    <w:multiLevelType w:val="multilevel"/>
    <w:tmpl w:val="9B82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EA"/>
    <w:rsid w:val="000057EA"/>
    <w:rsid w:val="0071653A"/>
    <w:rsid w:val="0091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0057E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00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0057E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00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AD9D2-4A8B-45DD-A145-CCD16379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User1</cp:lastModifiedBy>
  <cp:revision>2</cp:revision>
  <dcterms:created xsi:type="dcterms:W3CDTF">2023-09-12T16:43:00Z</dcterms:created>
  <dcterms:modified xsi:type="dcterms:W3CDTF">2023-09-12T16:43:00Z</dcterms:modified>
</cp:coreProperties>
</file>